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64D05">
        <w:rPr>
          <w:rFonts w:ascii="Times New Roman" w:hAnsi="Times New Roman" w:cs="Times New Roman"/>
          <w:b/>
          <w:bCs/>
          <w:sz w:val="24"/>
          <w:szCs w:val="24"/>
        </w:rPr>
        <w:t>Данный документ вступает в силу с 01.09.2023 и действует до 01.09.2026 (</w:t>
      </w:r>
      <w:hyperlink r:id="rId5" w:anchor="l60" w:history="1">
        <w:r w:rsidRPr="00464D05"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t>пункт 3</w:t>
        </w:r>
      </w:hyperlink>
      <w:r w:rsidRPr="00464D05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:rsidR="00047A6F" w:rsidRPr="00464D05" w:rsidRDefault="00C34FA5" w:rsidP="00464D0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 </w:t>
      </w:r>
    </w:p>
    <w:p w:rsidR="00047A6F" w:rsidRPr="00464D05" w:rsidRDefault="00047A6F" w:rsidP="00464D05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464D05" w:rsidRDefault="00464D05" w:rsidP="00464D05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64D05">
        <w:rPr>
          <w:rFonts w:ascii="Times New Roman" w:hAnsi="Times New Roman" w:cs="Times New Roman"/>
          <w:b/>
          <w:bCs/>
          <w:sz w:val="28"/>
          <w:szCs w:val="28"/>
        </w:rPr>
        <w:t>ПРАВИТЕЛЬСТВО РОССИЙСКОЙ ФЕДЕРАЦИИ</w:t>
      </w:r>
    </w:p>
    <w:p w:rsidR="00047A6F" w:rsidRDefault="00047A6F" w:rsidP="00464D05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8"/>
          <w:szCs w:val="28"/>
        </w:rPr>
      </w:pPr>
    </w:p>
    <w:p w:rsidR="00464D05" w:rsidRPr="00464D05" w:rsidRDefault="00464D05" w:rsidP="00464D05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8"/>
          <w:szCs w:val="28"/>
        </w:rPr>
      </w:pP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4D0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64D05">
        <w:rPr>
          <w:rFonts w:ascii="Times New Roman" w:hAnsi="Times New Roman" w:cs="Times New Roman"/>
          <w:b/>
          <w:bCs/>
          <w:sz w:val="28"/>
          <w:szCs w:val="28"/>
        </w:rPr>
        <w:t>от 11 мая 2023 г. N 736</w:t>
      </w:r>
    </w:p>
    <w:p w:rsidR="00047A6F" w:rsidRPr="00464D05" w:rsidRDefault="00047A6F" w:rsidP="00464D05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047A6F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4D05">
        <w:rPr>
          <w:rFonts w:ascii="Times New Roman" w:hAnsi="Times New Roman" w:cs="Times New Roman"/>
          <w:b/>
          <w:bCs/>
          <w:sz w:val="24"/>
          <w:szCs w:val="24"/>
        </w:rPr>
        <w:t>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N 1006</w:t>
      </w:r>
    </w:p>
    <w:p w:rsidR="00464D05" w:rsidRPr="00464D05" w:rsidRDefault="00464D05" w:rsidP="00464D05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anchor="l442" w:history="1">
        <w:r w:rsidRPr="00464D05">
          <w:rPr>
            <w:rFonts w:ascii="Times New Roman" w:hAnsi="Times New Roman" w:cs="Times New Roman"/>
            <w:sz w:val="24"/>
            <w:szCs w:val="24"/>
            <w:u w:val="single"/>
          </w:rPr>
          <w:t>частью 7</w:t>
        </w:r>
      </w:hyperlink>
      <w:r w:rsidRPr="00464D05">
        <w:rPr>
          <w:rFonts w:ascii="Times New Roman" w:hAnsi="Times New Roman" w:cs="Times New Roman"/>
          <w:sz w:val="24"/>
          <w:szCs w:val="24"/>
        </w:rPr>
        <w:t xml:space="preserve"> статьи 84 Федерального закона "Об основах охраны здоровья граждан в Российской Федерации" и </w:t>
      </w:r>
      <w:hyperlink r:id="rId7" w:anchor="l299" w:history="1">
        <w:r w:rsidRPr="00464D05">
          <w:rPr>
            <w:rFonts w:ascii="Times New Roman" w:hAnsi="Times New Roman" w:cs="Times New Roman"/>
            <w:sz w:val="24"/>
            <w:szCs w:val="24"/>
            <w:u w:val="single"/>
          </w:rPr>
          <w:t>статьей 39.1</w:t>
        </w:r>
      </w:hyperlink>
      <w:r w:rsidRPr="00464D05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"О защите прав потребителей" Правительство Российской Федерации постановляет: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1. Утвердить прилагаемые: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Правила предоставления медицинскими организациями платных медицинских услуг;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изменения, которые вносятся в акты Правительства Российской Федерации.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 xml:space="preserve">2. Признать утратившим силу постановление Правительства Российской Федерации </w:t>
      </w:r>
      <w:hyperlink r:id="rId8" w:anchor="l0" w:history="1">
        <w:r w:rsidRPr="00464D05">
          <w:rPr>
            <w:rFonts w:ascii="Times New Roman" w:hAnsi="Times New Roman" w:cs="Times New Roman"/>
            <w:sz w:val="24"/>
            <w:szCs w:val="24"/>
            <w:u w:val="single"/>
          </w:rPr>
          <w:t>от 4 октября 2012 г. N 1006</w:t>
        </w:r>
      </w:hyperlink>
      <w:r w:rsidRPr="00464D05">
        <w:rPr>
          <w:rFonts w:ascii="Times New Roman" w:hAnsi="Times New Roman" w:cs="Times New Roman"/>
          <w:sz w:val="24"/>
          <w:szCs w:val="24"/>
        </w:rPr>
        <w:t xml:space="preserve"> "Об утверждении Правил предоставления медицинскими организациями платных медицинских услуг" (Собрание законодательства Российской Федерации, 2012, N 41, ст. 5628).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1 сентября 2023 г. и действует до 1 сентября 2026 г.</w:t>
      </w:r>
    </w:p>
    <w:p w:rsidR="00047A6F" w:rsidRPr="00464D05" w:rsidRDefault="00047A6F" w:rsidP="00464D05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464D05" w:rsidRDefault="00464D05" w:rsidP="00464D05">
      <w:pPr>
        <w:widowControl w:val="0"/>
        <w:autoSpaceDE w:val="0"/>
        <w:autoSpaceDN w:val="0"/>
        <w:adjustRightInd w:val="0"/>
        <w:spacing w:after="0" w:line="260" w:lineRule="exact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i/>
          <w:iCs/>
          <w:sz w:val="24"/>
          <w:szCs w:val="24"/>
        </w:rPr>
        <w:t>Председатель Правительства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i/>
          <w:iCs/>
          <w:sz w:val="24"/>
          <w:szCs w:val="24"/>
        </w:rPr>
        <w:t>М. МИШУСТИН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i/>
          <w:iCs/>
          <w:sz w:val="24"/>
          <w:szCs w:val="24"/>
        </w:rPr>
        <w:t>УТВЕРЖДЕНЫ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i/>
          <w:iCs/>
          <w:sz w:val="24"/>
          <w:szCs w:val="24"/>
        </w:rPr>
        <w:t>постановлением Правительства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i/>
          <w:iCs/>
          <w:sz w:val="24"/>
          <w:szCs w:val="24"/>
        </w:rPr>
        <w:t>от 11 мая 2023 г. N 736</w:t>
      </w:r>
    </w:p>
    <w:p w:rsidR="00047A6F" w:rsidRPr="00464D05" w:rsidRDefault="00047A6F" w:rsidP="00464D05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8"/>
          <w:szCs w:val="28"/>
        </w:rPr>
      </w:pPr>
    </w:p>
    <w:p w:rsidR="00464D05" w:rsidRDefault="00464D05" w:rsidP="00464D05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64D05">
        <w:rPr>
          <w:rFonts w:ascii="Times New Roman" w:hAnsi="Times New Roman" w:cs="Times New Roman"/>
          <w:b/>
          <w:bCs/>
          <w:sz w:val="28"/>
          <w:szCs w:val="28"/>
        </w:rPr>
        <w:t>ПРАВИЛА ПРЕДОСТАВЛЕНИЯ МЕДИЦИНСКИМИ ОРГАНИЗАЦИЯМИ ПЛАТНЫХ МЕДИЦИНСКИХ УСЛУГ</w:t>
      </w:r>
    </w:p>
    <w:p w:rsidR="00047A6F" w:rsidRPr="00464D05" w:rsidRDefault="00047A6F" w:rsidP="00464D05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1. Настоящие Правила определяют порядок и условия предоставления медицинскими организациями гражданам платных медицинских услуг.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2. Для целей настоящих Правил используются следующие основные понятия: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"платные медицинские услуги"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"заказчик"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"потребитель"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 xml:space="preserve">Потребитель, получающий платные медицинские услуги, является пациентом, на которого распространяется действие Федерального </w:t>
      </w:r>
      <w:hyperlink r:id="rId9" w:anchor="l0" w:history="1">
        <w:r w:rsidRPr="00464D05">
          <w:rPr>
            <w:rFonts w:ascii="Times New Roman" w:hAnsi="Times New Roman" w:cs="Times New Roman"/>
            <w:sz w:val="24"/>
            <w:szCs w:val="24"/>
            <w:u w:val="single"/>
          </w:rPr>
          <w:t>закона</w:t>
        </w:r>
      </w:hyperlink>
      <w:r w:rsidRPr="00464D05">
        <w:rPr>
          <w:rFonts w:ascii="Times New Roman" w:hAnsi="Times New Roman" w:cs="Times New Roman"/>
          <w:sz w:val="24"/>
          <w:szCs w:val="24"/>
        </w:rPr>
        <w:t xml:space="preserve"> "Об основах охраны здоровья граждан в Российской Федерации";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"исполнитель" - 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 xml:space="preserve">3. Понятие "потребитель" применяется также в значении, установленном </w:t>
      </w:r>
      <w:hyperlink r:id="rId10" w:anchor="l2" w:history="1">
        <w:r w:rsidRPr="00464D05"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 w:rsidRPr="00464D05">
        <w:rPr>
          <w:rFonts w:ascii="Times New Roman" w:hAnsi="Times New Roman" w:cs="Times New Roman"/>
          <w:sz w:val="24"/>
          <w:szCs w:val="24"/>
        </w:rPr>
        <w:t xml:space="preserve"> Российской Федерации "О защите прав потребителей". Понятие "медицинская организация" употребляется в значении, определенном Федеральным </w:t>
      </w:r>
      <w:hyperlink r:id="rId11" w:anchor="l0" w:history="1">
        <w:r w:rsidRPr="00464D05"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 w:rsidRPr="00464D05">
        <w:rPr>
          <w:rFonts w:ascii="Times New Roman" w:hAnsi="Times New Roman" w:cs="Times New Roman"/>
          <w:sz w:val="24"/>
          <w:szCs w:val="24"/>
        </w:rPr>
        <w:t xml:space="preserve"> "Об основах охраны здоровья граждан в Российской Федерации".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lastRenderedPageBreak/>
        <w:t>4. Платные медицинские услуги предоставляются медицинскими организациями 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5. 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6. Настоящие Правила в наглядной и доступной форме доводятся исполнителем до сведения потребителя и (или) заказчика.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b/>
          <w:bCs/>
          <w:sz w:val="24"/>
          <w:szCs w:val="24"/>
        </w:rPr>
        <w:t>II. Условия предоставления платных медицинских услуг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7. При заключении договора потребителю и (или)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8. Медицинские организации, участвующие в реализации программы и территориальной программы, имеют право оказывать платные медицинские услуги: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а) на иных условиях, чем предусмотрено программой, территориальными программами и (или) целевыми программами, в следующих случаях: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 xml:space="preserve">назначение и применение по медицинским показаниям лекарственных препаратов, не входящих в </w:t>
      </w:r>
      <w:hyperlink r:id="rId12" w:anchor="l17" w:history="1">
        <w:r w:rsidRPr="00464D05">
          <w:rPr>
            <w:rFonts w:ascii="Times New Roman" w:hAnsi="Times New Roman" w:cs="Times New Roman"/>
            <w:sz w:val="24"/>
            <w:szCs w:val="24"/>
            <w:u w:val="single"/>
          </w:rPr>
          <w:t>перечень</w:t>
        </w:r>
      </w:hyperlink>
      <w:r w:rsidRPr="00464D05">
        <w:rPr>
          <w:rFonts w:ascii="Times New Roman" w:hAnsi="Times New Roman" w:cs="Times New Roman"/>
          <w:sz w:val="24"/>
          <w:szCs w:val="24"/>
        </w:rPr>
        <w:t xml:space="preserve"> 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применение медицинских изделий, лечебного питания, в том числе специализированных продуктов лечебного питания, не закупаемых за счет бюджетных ассигнований бюджетов всех уровней бюджетной системы Российской Федерации и не подлежащих оплате в рамках программы и территориальной программы;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б) анонимно, за исключением случаев, предусмотренных законодательством Российской Федерации;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в)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 xml:space="preserve">г) при самостоятельном обращении за получением медицинских услуг, за исключением случаев и порядка, которые предусмотрены </w:t>
      </w:r>
      <w:hyperlink r:id="rId13" w:anchor="l1832" w:history="1">
        <w:r w:rsidRPr="00464D05">
          <w:rPr>
            <w:rFonts w:ascii="Times New Roman" w:hAnsi="Times New Roman" w:cs="Times New Roman"/>
            <w:sz w:val="24"/>
            <w:szCs w:val="24"/>
            <w:u w:val="single"/>
          </w:rPr>
          <w:t>статьей 21</w:t>
        </w:r>
      </w:hyperlink>
      <w:r w:rsidRPr="00464D05">
        <w:rPr>
          <w:rFonts w:ascii="Times New Roman" w:hAnsi="Times New Roman" w:cs="Times New Roman"/>
          <w:sz w:val="24"/>
          <w:szCs w:val="24"/>
        </w:rPr>
        <w:t xml:space="preserve"> Федерального закона "Об основах охраны здоровья граждан в Российской Федерации", а также за исключением оказания медицинской помощи в экстренной форме.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9. Условия использования материально-технической базы и привлечения медицинских работников для оказания платных медицинских услуг, а также порядок определения цен (тарифов) на платные медицинские услуги, предоставляемые медицинскими организациями государственной системы здравоохранения и муниципальной системы здравоохранения, устанавливаются органами, осуществляющими функции и полномочия учредителей указанных медицинских организаций, а на услуги, предоставляемые медицинскими организациями частной системы здравоохранения, - руководителями указанных медицинских организаций, если иное не установлено их учредительными документами.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Оказание платных медицинских услуг медицинскими организациями независимо от организационно-правовой формы, а также индивидуальными предпринимателями, осуществляющими медицинскую деятельность, в случае участия их в реализации программы и территориальных программ, включающих в себя территориальные программы обязательного медицинского страхования,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территориальных программ.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10. Медицинская помощь при предоставлении платных медицинских услуг организуется и оказывается: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а) в соответствии с положением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 xml:space="preserve">б) в соответствии с порядками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</w:t>
      </w:r>
      <w:r w:rsidRPr="00464D05">
        <w:rPr>
          <w:rFonts w:ascii="Times New Roman" w:hAnsi="Times New Roman" w:cs="Times New Roman"/>
          <w:sz w:val="24"/>
          <w:szCs w:val="24"/>
        </w:rPr>
        <w:lastRenderedPageBreak/>
        <w:t>всеми медицинскими организациями;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в) на основе клинических рекомендаций;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г) с учетом стандартов медицинской помощи, утверждаемых Министерством здравоохранения Российской Федерации (далее - стандарт медицинской помощи).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11.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b/>
          <w:bCs/>
          <w:sz w:val="24"/>
          <w:szCs w:val="24"/>
        </w:rPr>
        <w:t>III. Информация об исполнителе и предоставляемых им платных медицинских услугах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 xml:space="preserve">12. Информация об исполнителе и предоставляемых им платных медицинских услугах доводится до сведения потребителей в соответствии со статьями </w:t>
      </w:r>
      <w:hyperlink r:id="rId14" w:anchor="l53" w:history="1">
        <w:r w:rsidRPr="00464D05">
          <w:rPr>
            <w:rFonts w:ascii="Times New Roman" w:hAnsi="Times New Roman" w:cs="Times New Roman"/>
            <w:sz w:val="24"/>
            <w:szCs w:val="24"/>
            <w:u w:val="single"/>
          </w:rPr>
          <w:t>8</w:t>
        </w:r>
      </w:hyperlink>
      <w:r w:rsidRPr="00464D05">
        <w:rPr>
          <w:rFonts w:ascii="Times New Roman" w:hAnsi="Times New Roman" w:cs="Times New Roman"/>
          <w:sz w:val="24"/>
          <w:szCs w:val="24"/>
        </w:rPr>
        <w:t xml:space="preserve"> - </w:t>
      </w:r>
      <w:hyperlink r:id="rId15" w:anchor="l59" w:history="1">
        <w:r w:rsidRPr="00464D05">
          <w:rPr>
            <w:rFonts w:ascii="Times New Roman" w:hAnsi="Times New Roman" w:cs="Times New Roman"/>
            <w:sz w:val="24"/>
            <w:szCs w:val="24"/>
            <w:u w:val="single"/>
          </w:rPr>
          <w:t>10</w:t>
        </w:r>
      </w:hyperlink>
      <w:r w:rsidRPr="00464D05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"О защите прав потребителей".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13. Исполнитель - юридическое лицо обязан предоставить потребителю и (или) заказчику следующую информацию: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а) адрес юридического лица в пределах места нахождения юридического лица (территориально обособленного структурного подразделения юридического лица), основной государственный регистрационный номер, идентификационный номер налогоплательщика;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б) адрес своего сайта в информационно-телекоммуникационной сети "Интернет" (далее - сеть "Интернет") (при его наличии);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в)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14. Исполнитель - индивидуальный предприниматель обязан предоставить потребителю и (или) заказчику следующую информацию: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а) основной государственный регистрационный номер;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б) фамилия, имя и отчество (при наличии);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в) адрес (адреса) места жительства и осуществления медицинской деятельности;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г) адрес своего сайта в сети "Интернет" (при его наличии);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д) методы оказания медицинской помощи, связанные с ними риски, виды медицинского вмешательства, их последствия и ожидаемые результаты оказания медицинской помощи.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15. Исполнитель представляет для ознакомления по требованию потребителя и (или) заказчика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 xml:space="preserve">16. Исполнителем в соответствии со </w:t>
      </w:r>
      <w:hyperlink r:id="rId16" w:anchor="l842" w:history="1">
        <w:r w:rsidRPr="00464D05">
          <w:rPr>
            <w:rFonts w:ascii="Times New Roman" w:hAnsi="Times New Roman" w:cs="Times New Roman"/>
            <w:sz w:val="24"/>
            <w:szCs w:val="24"/>
            <w:u w:val="single"/>
          </w:rPr>
          <w:t>статьей 9</w:t>
        </w:r>
      </w:hyperlink>
      <w:r w:rsidRPr="00464D05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"О защите прав потребителей"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В случае временного приостановления деятельности медицинской организации для проведения санитарных, ремонтных и иных мероприятий исполнитель обязан информировать потребителей путем размещения информации на сайте медицинской организации либо в иной доступной форме о дате приостановления деятельности и времени, в течение которого деятельность медицинской организации будет приостановлена.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17. Помимо информации, предусмотренной пунктами 12 - 16 настоящих Правил, исполнитель обязан довести до сведения потребителя и (или) заказчика следующую информацию: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а) перечень платных медицинских услуг, соответствующих номенклатуре медицинских услуг, предусмотренной пунктом 11 настоящих Правил, с указанием цен в рублях;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б) сроки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в)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(при наличии у исполнителя такого сайта) ссылок на "Официальный интернет-портал правовой информации" (www.pravo.gov.ru)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 на информационных стендах;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г) сроки ожидания предоставления платных медицинских услуг;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д)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е) график работы медицинских работников, участвующих в предоставлении платных медицинских услуг;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ж) образцы договоров;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 xml:space="preserve">з) перечень категорий потребителей, имеющих право на получение льгот, а также перечень льгот, </w:t>
      </w:r>
      <w:r w:rsidRPr="00464D05">
        <w:rPr>
          <w:rFonts w:ascii="Times New Roman" w:hAnsi="Times New Roman" w:cs="Times New Roman"/>
          <w:sz w:val="24"/>
          <w:szCs w:val="24"/>
        </w:rPr>
        <w:lastRenderedPageBreak/>
        <w:t>предоставляемых при оказании платных медицинских услуг, в случае их установления учредителем медицинской организации государственной системы здравоохранения или муниципальной системы здравоохранения и (или) руководителем медицинской организации частной системы здравоохранения;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и) для медицинских организаций государственной системы здравоохранения или муниципальной системы здравоохранения - адреса и телефоны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(далее - органы государственной власти и организации).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18. Информация, указанная в пунктах 12 - 16 настоящих Правил, доводится до сведения потребителей посредством размещения на сайте медицинской организации в сети "Интернет" (при наличии у медицинской организации такого сайта) и на информационных стендах (стойках) медицинской организации в наглядной и доступной форме.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19. При заключении договора потребителю и (или) заказчику должна предоставляться в доступной форме информация о платных медицинских услугах, содержащая следующие сведения: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а) 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б) 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в) другие сведения, относящиеся к предмету договора.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 xml:space="preserve">20. В договоре должна содержаться информация об уведомлении потребителя и (или) заказчика о том, что граждане, находящиеся на лечении, в соответствии с Федеральным </w:t>
      </w:r>
      <w:hyperlink r:id="rId17" w:anchor="l0" w:history="1">
        <w:r w:rsidRPr="00464D05"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 w:rsidRPr="00464D05">
        <w:rPr>
          <w:rFonts w:ascii="Times New Roman" w:hAnsi="Times New Roman" w:cs="Times New Roman"/>
          <w:sz w:val="24"/>
          <w:szCs w:val="24"/>
        </w:rPr>
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21. Исполнитель доводит до потребителя и (или) заказчика информацию о форме и способах направления 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быть направлено обращение (жалоба).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В случае если такая информация исполнителем не предоставлена, потребитель и (или) заказчик вправе направить обращение (жалобу) в любой форме и любым способом.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 xml:space="preserve"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</w:t>
      </w:r>
      <w:hyperlink r:id="rId18" w:anchor="l2" w:history="1">
        <w:r w:rsidRPr="00464D05"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 w:rsidRPr="00464D05">
        <w:rPr>
          <w:rFonts w:ascii="Times New Roman" w:hAnsi="Times New Roman" w:cs="Times New Roman"/>
          <w:sz w:val="24"/>
          <w:szCs w:val="24"/>
        </w:rPr>
        <w:t xml:space="preserve"> Российской Федерации "О защите прав потребителей".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b/>
          <w:bCs/>
          <w:sz w:val="24"/>
          <w:szCs w:val="24"/>
        </w:rPr>
        <w:t>IV. Порядок заключения договора и оплаты медицинских услуг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22. Договор заключается потребителем и (или) заказчиком с исполнителем в письменной форме.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23. Договор должен содержать следующую информацию: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а) сведения об исполнителе: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фамилия, имя и отчество (при наличии) индивидуального предпринимателя, его место жительства, адрес места осуществления медицинской деятельности, основной государственный регистрационный номер;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 xml:space="preserve"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органе, выдавшем лицензию, </w:t>
      </w:r>
      <w:hyperlink r:id="rId19" w:anchor="l118" w:history="1">
        <w:r w:rsidRPr="00464D05">
          <w:rPr>
            <w:rFonts w:ascii="Times New Roman" w:hAnsi="Times New Roman" w:cs="Times New Roman"/>
            <w:sz w:val="24"/>
            <w:szCs w:val="24"/>
            <w:u w:val="single"/>
          </w:rPr>
          <w:t>перечень</w:t>
        </w:r>
      </w:hyperlink>
      <w:r w:rsidRPr="00464D05">
        <w:rPr>
          <w:rFonts w:ascii="Times New Roman" w:hAnsi="Times New Roman" w:cs="Times New Roman"/>
          <w:sz w:val="24"/>
          <w:szCs w:val="24"/>
        </w:rPr>
        <w:t xml:space="preserve"> предоставляемых работ (услуг), составляющих медицинскую деятельность, в соответствии с лицензией;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б) сведения о потребителе (при оказании платных медицинских услуг гражданину анонимно сведения фиксируются со слов потребителя услуги):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личность;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в) сведения о законном представителе потребителя или лице, заключающем договор от имени потребителя: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фамилия, имя и отчество (при наличии), адрес места жительства и телефон;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lastRenderedPageBreak/>
        <w:t>данные документа, удостоверяющего личность;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г) сведения о заказчике (в том числе если заказчик и законный представитель являются одним лицом):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фамилия, имя и отчество (при наличии), адрес места жительства и телефон заказчика - физического лица;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 заказчика;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 законного представителя потребителя;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д) перечень платных медицинских услуг, предоставляемых в соответствии с договором;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е) стоимость платных медицинских услуг, сроки и порядок их оплаты;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ж) условия и сроки ожидания платных медицинских услуг;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з) сведения о лице, заключающем договор от имени исполнителя: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фамилия, имя, отчество (при наличии);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должность;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документ, подтверждающий полномочия указанного лица;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и) подписи исполнителя и потребителя (заказчика), а в случае если заказчик является юридическим лицом, - должность лица, заключающего договор от имени заказчика;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к) ответственность сторон за невыполнение условий договора;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л) порядок изменения и расторжения договора;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м)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н) иные условия, определяемые по соглашению сторон.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24. 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25. Договор составляется в 3 экземплярах, один из которых находится у исполнителя, второй - у заказчика, третий - у потребителя.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Договор хранится в порядке, определенном законодательством Российской Федерации об архивном деле в Российской Федерации.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26. 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27.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 xml:space="preserve">28. 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 </w:t>
      </w:r>
      <w:hyperlink r:id="rId20" w:anchor="l418" w:history="1">
        <w:r w:rsidRPr="00464D05">
          <w:rPr>
            <w:rFonts w:ascii="Times New Roman" w:hAnsi="Times New Roman" w:cs="Times New Roman"/>
            <w:sz w:val="24"/>
            <w:szCs w:val="24"/>
            <w:u w:val="single"/>
          </w:rPr>
          <w:t>пунктом 10</w:t>
        </w:r>
      </w:hyperlink>
      <w:r w:rsidRPr="00464D05">
        <w:rPr>
          <w:rFonts w:ascii="Times New Roman" w:hAnsi="Times New Roman" w:cs="Times New Roman"/>
          <w:sz w:val="24"/>
          <w:szCs w:val="24"/>
        </w:rPr>
        <w:t xml:space="preserve"> части 2 статьи 81 Федерального закона "Об основах охраны здоровья граждан в Российской Федерации".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29. 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договору.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30. 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31. Потребителю и (или) заказчику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 xml:space="preserve">32. Медицинская организация выдает иной документ, подтверждающий факт осуществления расчета, в случаях, </w:t>
      </w:r>
      <w:r w:rsidRPr="00464D05">
        <w:rPr>
          <w:rFonts w:ascii="Times New Roman" w:hAnsi="Times New Roman" w:cs="Times New Roman"/>
          <w:sz w:val="24"/>
          <w:szCs w:val="24"/>
        </w:rPr>
        <w:lastRenderedPageBreak/>
        <w:t>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расчетов.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33. В 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а) копия договора с приложениями и дополнительными соглашениями к нему (в случае заключения);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б) справка об оплате медицинских услуг по установленной форме;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в)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расчетов).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34. 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b/>
          <w:bCs/>
          <w:sz w:val="24"/>
          <w:szCs w:val="24"/>
        </w:rPr>
        <w:t>V. Порядок предоставления платных медицинских услуг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35.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36.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37.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38. 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39. При предоставлении платных медицинских услуг гражданам иностранных государств 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464D05">
        <w:rPr>
          <w:rFonts w:ascii="Times New Roman" w:hAnsi="Times New Roman" w:cs="Times New Roman"/>
          <w:sz w:val="24"/>
          <w:szCs w:val="24"/>
        </w:rPr>
        <w:t>непредоставление</w:t>
      </w:r>
      <w:proofErr w:type="spellEnd"/>
      <w:r w:rsidRPr="00464D05">
        <w:rPr>
          <w:rFonts w:ascii="Times New Roman" w:hAnsi="Times New Roman" w:cs="Times New Roman"/>
          <w:sz w:val="24"/>
          <w:szCs w:val="24"/>
        </w:rPr>
        <w:t xml:space="preserve">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предусмотренную законодательством Российской Федерации.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 xml:space="preserve">40. При оказании платных медицинских услуг обязанность исполнителя по возврату денежной суммы, уплаченной потребителем и (или) заказчиком по договору, возникает в соответствии с </w:t>
      </w:r>
      <w:hyperlink r:id="rId21" w:anchor="l220" w:history="1">
        <w:r w:rsidRPr="00464D05">
          <w:rPr>
            <w:rFonts w:ascii="Times New Roman" w:hAnsi="Times New Roman" w:cs="Times New Roman"/>
            <w:sz w:val="24"/>
            <w:szCs w:val="24"/>
            <w:u w:val="single"/>
          </w:rPr>
          <w:t>главой III</w:t>
        </w:r>
      </w:hyperlink>
      <w:r w:rsidRPr="00464D05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"О защите прав потребителей".</w:t>
      </w:r>
    </w:p>
    <w:p w:rsidR="00047A6F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 xml:space="preserve">41. Оплата медицинской услуги потребителем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осуществить возврат уплаченной потребителем и (или) заказчиком суммы как при отказе от исполнения договора, так и при оказании медицинских услуг (выполнении работ) ненадлежащего качества, в соответствии с </w:t>
      </w:r>
      <w:hyperlink r:id="rId22" w:anchor="l2" w:history="1">
        <w:r w:rsidRPr="00464D05"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 w:rsidRPr="00464D05">
        <w:rPr>
          <w:rFonts w:ascii="Times New Roman" w:hAnsi="Times New Roman" w:cs="Times New Roman"/>
          <w:sz w:val="24"/>
          <w:szCs w:val="24"/>
        </w:rPr>
        <w:t xml:space="preserve"> Российской Федерации "О защите прав потребителей".</w:t>
      </w:r>
    </w:p>
    <w:p w:rsidR="00AC3B9A" w:rsidRPr="00464D05" w:rsidRDefault="00AC3B9A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b/>
          <w:bCs/>
          <w:sz w:val="24"/>
          <w:szCs w:val="24"/>
        </w:rPr>
        <w:lastRenderedPageBreak/>
        <w:t>VI. Особенности оказания медицинских услуг (выполнения работ) при заключении договора дистанционным способом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42. Договор может быть заключен посредством использования сети "Интернет" (при наличии у исполнителя сайта) на основании ознакомления потребителя и (или) заказчика с предложенным исполнителем описанием медицинской услуги (дистанционный способ заключения договора).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43. При заключении договора дистанционным способом потребителю должна быть предоставлена возможность ознакомиться со следующей информацией: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а) наименование (фирменное наименование) медицинской организации либо фамилия, имя, отчество (при наличии) индивидуального предпринимателя;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б) основной государственный регистрационный номер исполнителя;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в) номера телефонов и режим работы исполнителя;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г) идентификационный номер налогоплательщика;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 xml:space="preserve">д) информация об оказываемой услуге (выполняемой работе), предусмотренная </w:t>
      </w:r>
      <w:hyperlink r:id="rId23" w:anchor="l59" w:history="1">
        <w:r w:rsidRPr="00464D05">
          <w:rPr>
            <w:rFonts w:ascii="Times New Roman" w:hAnsi="Times New Roman" w:cs="Times New Roman"/>
            <w:sz w:val="24"/>
            <w:szCs w:val="24"/>
            <w:u w:val="single"/>
          </w:rPr>
          <w:t>статьей 10</w:t>
        </w:r>
      </w:hyperlink>
      <w:r w:rsidRPr="00464D05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"О защите прав потребителей";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е) способы оплаты услуги (работы);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ж) сведения о лицензии на осуществление медицинской деятельности (номер лицензии, сроки ее действия, а также информация об органе, выдавшем указанную лицензию);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з) адреса, в том числе адреса электронной почты, по которым принимаются обращения (жалобы) и требования потребителей и (или) заказчиков.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44. Указанная в пункте 43 настоящих Правил информация или ссылка на нее размещается на главной странице сайта исполнителя в сети "Интернет" (при наличии у исполнителя такого сайта).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 xml:space="preserve">45. Договор с потребителем и (или) заказчиком считается заключенным со дня оформления потребителем и (или) заказчиком соответствующего согласия (акцепта), в том числе путем совершения действий по выполнению условий договора, включая внесение частично или полностью оплаты по договору с учетом положений статей </w:t>
      </w:r>
      <w:hyperlink r:id="rId24" w:anchor="l920" w:history="1">
        <w:r w:rsidRPr="00464D05">
          <w:rPr>
            <w:rFonts w:ascii="Times New Roman" w:hAnsi="Times New Roman" w:cs="Times New Roman"/>
            <w:sz w:val="24"/>
            <w:szCs w:val="24"/>
            <w:u w:val="single"/>
          </w:rPr>
          <w:t>16.1</w:t>
        </w:r>
      </w:hyperlink>
      <w:r w:rsidRPr="00464D0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5" w:anchor="l824" w:history="1">
        <w:r w:rsidRPr="00464D05">
          <w:rPr>
            <w:rFonts w:ascii="Times New Roman" w:hAnsi="Times New Roman" w:cs="Times New Roman"/>
            <w:sz w:val="24"/>
            <w:szCs w:val="24"/>
            <w:u w:val="single"/>
          </w:rPr>
          <w:t>37</w:t>
        </w:r>
      </w:hyperlink>
      <w:r w:rsidRPr="00464D05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"О защите прав потребителей".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Со дня получения согласия (акцепта) и осуществления потребителем и (или) заказчиком частичной или полной оплаты по нему все условия договора остаются неизменными и не должны корректироваться исполнителем без согласия потребителя и (или) заказчика.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46. При заключении договора исполнитель представляет потребителю и (или) заказчику подтверждение заключения такого договора. Указанное подтверждение должно содержать номер договора или иной способ идентификации договора, который позволяет потребителю и (или) заказчику получить информацию о заключенном договоре и его условиях.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По требованию потребителя и (или) заказчика исполнителем направляется потребителю и (или) заказчику экземпляр заключенного договора (выписки из него), подписанного усиленной квалифицированной электронной подписью уполномоченного лица исполнителя.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47. Идентификация потребителя и (или) заказчика в целях заключения и (или) исполнения договора, заключенного дистанционным способом, может осуществляться в том числе с помощью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Согласие (акцепт) должно быть подписано электронной подписью потребителя и (или) заказчика (простой, усиленной неквалифицированной или усиленной квалифицированной) и усиленной квалифицированной электронной подписью уполномоченного лица исполнителя.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 xml:space="preserve">48. Потребитель и (или) заказчик обязаны оплатить оказанную исполнителем медицинскую услугу в порядке и сроки, которые установлены договором, заключенным с исполнителем, с учетом положений статей </w:t>
      </w:r>
      <w:hyperlink r:id="rId26" w:anchor="l920" w:history="1">
        <w:r w:rsidRPr="00464D05">
          <w:rPr>
            <w:rFonts w:ascii="Times New Roman" w:hAnsi="Times New Roman" w:cs="Times New Roman"/>
            <w:sz w:val="24"/>
            <w:szCs w:val="24"/>
            <w:u w:val="single"/>
          </w:rPr>
          <w:t>16.1</w:t>
        </w:r>
      </w:hyperlink>
      <w:r w:rsidRPr="00464D0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7" w:anchor="l824" w:history="1">
        <w:r w:rsidRPr="00464D05">
          <w:rPr>
            <w:rFonts w:ascii="Times New Roman" w:hAnsi="Times New Roman" w:cs="Times New Roman"/>
            <w:sz w:val="24"/>
            <w:szCs w:val="24"/>
            <w:u w:val="single"/>
          </w:rPr>
          <w:t>37</w:t>
        </w:r>
      </w:hyperlink>
      <w:r w:rsidRPr="00464D05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"О защите прав потребителей".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49. При заключении договора дистанционным способом отказ потребителя и (или) заказчика от исполнения договора может быть совершен способом, используемым при его заключении.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50. Потребитель и (или) заказчик могут направить исполнителю в любой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 услуги), а исполнитель обязан принять эти требования, в том числе дистанционным способом.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b/>
          <w:bCs/>
          <w:sz w:val="24"/>
          <w:szCs w:val="24"/>
        </w:rPr>
        <w:t>VII. Ответственность исполнителя при предоставлении платных медицинских услуг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51.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>52.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</w:p>
    <w:p w:rsidR="00047A6F" w:rsidRPr="00464D05" w:rsidRDefault="00047A6F" w:rsidP="00464D05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464D05" w:rsidRDefault="00464D05" w:rsidP="00464D05">
      <w:pPr>
        <w:widowControl w:val="0"/>
        <w:autoSpaceDE w:val="0"/>
        <w:autoSpaceDN w:val="0"/>
        <w:adjustRightInd w:val="0"/>
        <w:spacing w:after="0" w:line="260" w:lineRule="exact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464D05" w:rsidRDefault="00464D05" w:rsidP="00464D05">
      <w:pPr>
        <w:widowControl w:val="0"/>
        <w:autoSpaceDE w:val="0"/>
        <w:autoSpaceDN w:val="0"/>
        <w:adjustRightInd w:val="0"/>
        <w:spacing w:after="0" w:line="260" w:lineRule="exact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i/>
          <w:iCs/>
          <w:sz w:val="24"/>
          <w:szCs w:val="24"/>
        </w:rPr>
        <w:t>УТВЕРЖДЕНЫ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i/>
          <w:iCs/>
          <w:sz w:val="24"/>
          <w:szCs w:val="24"/>
        </w:rPr>
        <w:t>постановлением Правительства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i/>
          <w:iCs/>
          <w:sz w:val="24"/>
          <w:szCs w:val="24"/>
        </w:rPr>
        <w:t>от 11 мая 2023 г. N 736</w:t>
      </w:r>
    </w:p>
    <w:p w:rsidR="00047A6F" w:rsidRPr="00464D05" w:rsidRDefault="00047A6F" w:rsidP="00464D05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464D05" w:rsidRDefault="00464D05" w:rsidP="00464D05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4D05">
        <w:rPr>
          <w:rFonts w:ascii="Times New Roman" w:hAnsi="Times New Roman" w:cs="Times New Roman"/>
          <w:b/>
          <w:bCs/>
          <w:sz w:val="28"/>
          <w:szCs w:val="28"/>
        </w:rPr>
        <w:t>ИЗМЕНЕНИЯ, КОТОРЫЕ ВНОСЯТСЯ В АКТЫ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4D05">
        <w:rPr>
          <w:rFonts w:ascii="Times New Roman" w:hAnsi="Times New Roman" w:cs="Times New Roman"/>
          <w:b/>
          <w:bCs/>
          <w:sz w:val="28"/>
          <w:szCs w:val="28"/>
        </w:rPr>
        <w:t>ПРАВИТЕЛЬСТВА РОССИЙСКОЙ ФЕДЕРАЦИИ</w:t>
      </w:r>
    </w:p>
    <w:p w:rsidR="00464D05" w:rsidRPr="00464D05" w:rsidRDefault="00464D05" w:rsidP="00464D05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 xml:space="preserve">1. Абзац первый </w:t>
      </w:r>
      <w:hyperlink r:id="rId28" w:anchor="l28" w:history="1">
        <w:r w:rsidRPr="00464D05">
          <w:rPr>
            <w:rFonts w:ascii="Times New Roman" w:hAnsi="Times New Roman" w:cs="Times New Roman"/>
            <w:sz w:val="24"/>
            <w:szCs w:val="24"/>
            <w:u w:val="single"/>
          </w:rPr>
          <w:t>пункта 12</w:t>
        </w:r>
      </w:hyperlink>
      <w:r w:rsidRPr="00464D05">
        <w:rPr>
          <w:rFonts w:ascii="Times New Roman" w:hAnsi="Times New Roman" w:cs="Times New Roman"/>
          <w:sz w:val="24"/>
          <w:szCs w:val="24"/>
        </w:rPr>
        <w:t xml:space="preserve"> Положения о независимой военно-врачебной экспертизе, утвержденного постановлением Правительства Российской Федерации от 28 июля 2008 г. N 574 "Об утверждении Положения о независимой военно-врачебной экспертизе" (Собрание законодательства Российской Федерации, 2008, N 31, ст. 3744; 2013, N 28, ст. 3831), изложить в следующей редакции: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 xml:space="preserve">"12. Расходы, связанные с производством независимой экспертизы, оплачиваются в соответствии с договором в порядке и на условиях, которые установлены в соответствии с </w:t>
      </w:r>
      <w:hyperlink r:id="rId29" w:anchor="l442" w:history="1">
        <w:r w:rsidRPr="00464D05">
          <w:rPr>
            <w:rFonts w:ascii="Times New Roman" w:hAnsi="Times New Roman" w:cs="Times New Roman"/>
            <w:sz w:val="24"/>
            <w:szCs w:val="24"/>
            <w:u w:val="single"/>
          </w:rPr>
          <w:t>частью 7</w:t>
        </w:r>
      </w:hyperlink>
      <w:r w:rsidRPr="00464D05">
        <w:rPr>
          <w:rFonts w:ascii="Times New Roman" w:hAnsi="Times New Roman" w:cs="Times New Roman"/>
          <w:sz w:val="24"/>
          <w:szCs w:val="24"/>
        </w:rPr>
        <w:t xml:space="preserve"> статьи 84 Федерального закона "Об основах охраны здоровья граждан в Российской Федерации" Правительством Российской Федерации.".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 xml:space="preserve">2. В перечне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которых оценивается при осуществлении государственного контроля (надзора), утвержденном распоряжением Правительства Российской Федерации от 15 декабря 2020 г. N 3340-р (Собрание законодательства Российской Федерации, 2020, N 52, ст. 8906; 2022, N 1, ст. 163), </w:t>
      </w:r>
      <w:hyperlink r:id="rId30" w:anchor="l620" w:history="1">
        <w:r w:rsidRPr="00464D05">
          <w:rPr>
            <w:rFonts w:ascii="Times New Roman" w:hAnsi="Times New Roman" w:cs="Times New Roman"/>
            <w:sz w:val="24"/>
            <w:szCs w:val="24"/>
            <w:u w:val="single"/>
          </w:rPr>
          <w:t>сноску четвертую</w:t>
        </w:r>
      </w:hyperlink>
      <w:r w:rsidRPr="00464D05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047A6F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 xml:space="preserve">"&lt;****&gt; В отношении федерального государственного контроля (надзора) качества и безопасности медицинской деятельности не производится признание утратившими силу постановления Правительства Российской Федерации </w:t>
      </w:r>
      <w:hyperlink r:id="rId31" w:anchor="l0" w:history="1">
        <w:r w:rsidRPr="00464D05">
          <w:rPr>
            <w:rFonts w:ascii="Times New Roman" w:hAnsi="Times New Roman" w:cs="Times New Roman"/>
            <w:sz w:val="24"/>
            <w:szCs w:val="24"/>
            <w:u w:val="single"/>
          </w:rPr>
          <w:t>от 28 июля 2008 г. N 574</w:t>
        </w:r>
      </w:hyperlink>
      <w:r w:rsidRPr="00464D05">
        <w:rPr>
          <w:rFonts w:ascii="Times New Roman" w:hAnsi="Times New Roman" w:cs="Times New Roman"/>
          <w:sz w:val="24"/>
          <w:szCs w:val="24"/>
        </w:rPr>
        <w:t xml:space="preserve"> "Об утверждении Положения о независимой военно-врачебной экспертизе" и постановления Правительства Российской Федерации </w:t>
      </w:r>
      <w:hyperlink r:id="rId32" w:anchor="l0" w:history="1">
        <w:r w:rsidRPr="00464D05">
          <w:rPr>
            <w:rFonts w:ascii="Times New Roman" w:hAnsi="Times New Roman" w:cs="Times New Roman"/>
            <w:sz w:val="24"/>
            <w:szCs w:val="24"/>
            <w:u w:val="single"/>
          </w:rPr>
          <w:t>от 4 июля 2013 г. N 565</w:t>
        </w:r>
      </w:hyperlink>
      <w:r w:rsidRPr="00464D05">
        <w:rPr>
          <w:rFonts w:ascii="Times New Roman" w:hAnsi="Times New Roman" w:cs="Times New Roman"/>
          <w:sz w:val="24"/>
          <w:szCs w:val="24"/>
        </w:rPr>
        <w:t xml:space="preserve"> "Об утверждении Положения о военно-врачебной экспертизе".".</w:t>
      </w:r>
    </w:p>
    <w:p w:rsidR="00C34FA5" w:rsidRPr="00464D05" w:rsidRDefault="00C34FA5" w:rsidP="00464D0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4D05">
        <w:rPr>
          <w:rFonts w:ascii="Times New Roman" w:hAnsi="Times New Roman" w:cs="Times New Roman"/>
          <w:sz w:val="24"/>
          <w:szCs w:val="24"/>
        </w:rPr>
        <w:t xml:space="preserve">3. Пункты </w:t>
      </w:r>
      <w:hyperlink r:id="rId33" w:anchor="l234" w:history="1">
        <w:r w:rsidRPr="00464D05">
          <w:rPr>
            <w:rFonts w:ascii="Times New Roman" w:hAnsi="Times New Roman" w:cs="Times New Roman"/>
            <w:sz w:val="24"/>
            <w:szCs w:val="24"/>
            <w:u w:val="single"/>
          </w:rPr>
          <w:t>203</w:t>
        </w:r>
      </w:hyperlink>
      <w:r w:rsidRPr="00464D05">
        <w:rPr>
          <w:rFonts w:ascii="Times New Roman" w:hAnsi="Times New Roman" w:cs="Times New Roman"/>
          <w:sz w:val="24"/>
          <w:szCs w:val="24"/>
        </w:rPr>
        <w:t xml:space="preserve">, </w:t>
      </w:r>
      <w:hyperlink r:id="rId34" w:anchor="l240" w:history="1">
        <w:r w:rsidRPr="00464D05">
          <w:rPr>
            <w:rFonts w:ascii="Times New Roman" w:hAnsi="Times New Roman" w:cs="Times New Roman"/>
            <w:sz w:val="24"/>
            <w:szCs w:val="24"/>
            <w:u w:val="single"/>
          </w:rPr>
          <w:t>208</w:t>
        </w:r>
      </w:hyperlink>
      <w:r w:rsidRPr="00464D05">
        <w:rPr>
          <w:rFonts w:ascii="Times New Roman" w:hAnsi="Times New Roman" w:cs="Times New Roman"/>
          <w:sz w:val="24"/>
          <w:szCs w:val="24"/>
        </w:rPr>
        <w:t xml:space="preserve">, </w:t>
      </w:r>
      <w:hyperlink r:id="rId35" w:anchor="l376" w:history="1">
        <w:r w:rsidRPr="00464D05">
          <w:rPr>
            <w:rFonts w:ascii="Times New Roman" w:hAnsi="Times New Roman" w:cs="Times New Roman"/>
            <w:sz w:val="24"/>
            <w:szCs w:val="24"/>
            <w:u w:val="single"/>
          </w:rPr>
          <w:t>341</w:t>
        </w:r>
      </w:hyperlink>
      <w:r w:rsidRPr="00464D0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6" w:anchor="l610" w:history="1">
        <w:r w:rsidRPr="00464D05">
          <w:rPr>
            <w:rFonts w:ascii="Times New Roman" w:hAnsi="Times New Roman" w:cs="Times New Roman"/>
            <w:sz w:val="24"/>
            <w:szCs w:val="24"/>
            <w:u w:val="single"/>
          </w:rPr>
          <w:t>577</w:t>
        </w:r>
      </w:hyperlink>
      <w:r w:rsidRPr="00464D05">
        <w:rPr>
          <w:rFonts w:ascii="Times New Roman" w:hAnsi="Times New Roman" w:cs="Times New Roman"/>
          <w:sz w:val="24"/>
          <w:szCs w:val="24"/>
        </w:rPr>
        <w:t xml:space="preserve">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 г. N 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 2, ст. 471), исключить.</w:t>
      </w:r>
    </w:p>
    <w:sectPr w:rsidR="00C34FA5" w:rsidRPr="00464D05" w:rsidSect="00464D05">
      <w:pgSz w:w="12240" w:h="15840"/>
      <w:pgMar w:top="284" w:right="352" w:bottom="284" w:left="35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055"/>
    <w:rsid w:val="00047A6F"/>
    <w:rsid w:val="004400B9"/>
    <w:rsid w:val="00464D05"/>
    <w:rsid w:val="00603055"/>
    <w:rsid w:val="006F5F55"/>
    <w:rsid w:val="00AC3B9A"/>
    <w:rsid w:val="00C3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0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rmativ.kontur.ru/document?moduleid=1&amp;documentid=444218" TargetMode="External"/><Relationship Id="rId18" Type="http://schemas.openxmlformats.org/officeDocument/2006/relationships/hyperlink" Target="https://normativ.kontur.ru/document?moduleid=1&amp;documentid=437678" TargetMode="External"/><Relationship Id="rId26" Type="http://schemas.openxmlformats.org/officeDocument/2006/relationships/hyperlink" Target="https://normativ.kontur.ru/document?moduleid=1&amp;documentid=437678" TargetMode="External"/><Relationship Id="rId21" Type="http://schemas.openxmlformats.org/officeDocument/2006/relationships/hyperlink" Target="https://normativ.kontur.ru/document?moduleid=1&amp;documentid=437678" TargetMode="External"/><Relationship Id="rId34" Type="http://schemas.openxmlformats.org/officeDocument/2006/relationships/hyperlink" Target="https://normativ.kontur.ru/document?moduleid=1&amp;documentid=445616" TargetMode="External"/><Relationship Id="rId7" Type="http://schemas.openxmlformats.org/officeDocument/2006/relationships/hyperlink" Target="https://normativ.kontur.ru/document?moduleid=1&amp;documentid=437678" TargetMode="External"/><Relationship Id="rId12" Type="http://schemas.openxmlformats.org/officeDocument/2006/relationships/hyperlink" Target="https://normativ.kontur.ru/document?moduleid=1&amp;documentid=446595" TargetMode="External"/><Relationship Id="rId17" Type="http://schemas.openxmlformats.org/officeDocument/2006/relationships/hyperlink" Target="https://normativ.kontur.ru/document?moduleid=1&amp;documentid=444218" TargetMode="External"/><Relationship Id="rId25" Type="http://schemas.openxmlformats.org/officeDocument/2006/relationships/hyperlink" Target="https://normativ.kontur.ru/document?moduleid=1&amp;documentid=437678" TargetMode="External"/><Relationship Id="rId33" Type="http://schemas.openxmlformats.org/officeDocument/2006/relationships/hyperlink" Target="https://normativ.kontur.ru/document?moduleid=1&amp;documentid=445616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normativ.kontur.ru/document?moduleid=1&amp;documentid=437678" TargetMode="External"/><Relationship Id="rId20" Type="http://schemas.openxmlformats.org/officeDocument/2006/relationships/hyperlink" Target="https://normativ.kontur.ru/document?moduleid=1&amp;documentid=444218" TargetMode="External"/><Relationship Id="rId29" Type="http://schemas.openxmlformats.org/officeDocument/2006/relationships/hyperlink" Target="https://normativ.kontur.ru/document?moduleid=1&amp;documentid=444218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44218" TargetMode="External"/><Relationship Id="rId11" Type="http://schemas.openxmlformats.org/officeDocument/2006/relationships/hyperlink" Target="https://normativ.kontur.ru/document?moduleid=1&amp;documentid=444218" TargetMode="External"/><Relationship Id="rId24" Type="http://schemas.openxmlformats.org/officeDocument/2006/relationships/hyperlink" Target="https://normativ.kontur.ru/document?moduleid=1&amp;documentid=437678" TargetMode="External"/><Relationship Id="rId32" Type="http://schemas.openxmlformats.org/officeDocument/2006/relationships/hyperlink" Target="https://normativ.kontur.ru/document?moduleid=1&amp;documentid=446836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448474" TargetMode="External"/><Relationship Id="rId15" Type="http://schemas.openxmlformats.org/officeDocument/2006/relationships/hyperlink" Target="https://normativ.kontur.ru/document?moduleid=1&amp;documentid=437678" TargetMode="External"/><Relationship Id="rId23" Type="http://schemas.openxmlformats.org/officeDocument/2006/relationships/hyperlink" Target="https://normativ.kontur.ru/document?moduleid=1&amp;documentid=437678" TargetMode="External"/><Relationship Id="rId28" Type="http://schemas.openxmlformats.org/officeDocument/2006/relationships/hyperlink" Target="https://normativ.kontur.ru/document?moduleid=1&amp;documentid=231834" TargetMode="External"/><Relationship Id="rId36" Type="http://schemas.openxmlformats.org/officeDocument/2006/relationships/hyperlink" Target="https://normativ.kontur.ru/document?moduleid=1&amp;documentid=445616" TargetMode="External"/><Relationship Id="rId10" Type="http://schemas.openxmlformats.org/officeDocument/2006/relationships/hyperlink" Target="https://normativ.kontur.ru/document?moduleid=1&amp;documentid=437678" TargetMode="External"/><Relationship Id="rId19" Type="http://schemas.openxmlformats.org/officeDocument/2006/relationships/hyperlink" Target="https://normativ.kontur.ru/document?moduleid=1&amp;documentid=432422" TargetMode="External"/><Relationship Id="rId31" Type="http://schemas.openxmlformats.org/officeDocument/2006/relationships/hyperlink" Target="https://normativ.kontur.ru/document?moduleid=1&amp;documentid=2318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44218" TargetMode="External"/><Relationship Id="rId14" Type="http://schemas.openxmlformats.org/officeDocument/2006/relationships/hyperlink" Target="https://normativ.kontur.ru/document?moduleid=1&amp;documentid=437678" TargetMode="External"/><Relationship Id="rId22" Type="http://schemas.openxmlformats.org/officeDocument/2006/relationships/hyperlink" Target="https://normativ.kontur.ru/document?moduleid=1&amp;documentid=437678" TargetMode="External"/><Relationship Id="rId27" Type="http://schemas.openxmlformats.org/officeDocument/2006/relationships/hyperlink" Target="https://normativ.kontur.ru/document?moduleid=1&amp;documentid=437678" TargetMode="External"/><Relationship Id="rId30" Type="http://schemas.openxmlformats.org/officeDocument/2006/relationships/hyperlink" Target="https://normativ.kontur.ru/document?moduleid=1&amp;documentid=424596" TargetMode="External"/><Relationship Id="rId35" Type="http://schemas.openxmlformats.org/officeDocument/2006/relationships/hyperlink" Target="https://normativ.kontur.ru/document?moduleid=1&amp;documentid=445616" TargetMode="External"/><Relationship Id="rId8" Type="http://schemas.openxmlformats.org/officeDocument/2006/relationships/hyperlink" Target="https://normativ.kontur.ru/document?moduleid=1&amp;documentid=204609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4098</Words>
  <Characters>33346</Characters>
  <Application>Microsoft Office Word</Application>
  <DocSecurity>0</DocSecurity>
  <Lines>277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DentGlav</cp:lastModifiedBy>
  <cp:revision>4</cp:revision>
  <cp:lastPrinted>2023-08-14T04:51:00Z</cp:lastPrinted>
  <dcterms:created xsi:type="dcterms:W3CDTF">2023-08-10T03:01:00Z</dcterms:created>
  <dcterms:modified xsi:type="dcterms:W3CDTF">2023-08-14T05:05:00Z</dcterms:modified>
</cp:coreProperties>
</file>